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E1" w:rsidRDefault="00D24FE1" w:rsidP="008A22C6">
      <w:pPr>
        <w:rPr>
          <w:b/>
        </w:rPr>
      </w:pPr>
      <w:r>
        <w:rPr>
          <w:b/>
        </w:rPr>
        <w:t>1. Background</w:t>
      </w:r>
    </w:p>
    <w:p w:rsidR="00D24FE1" w:rsidRDefault="00D24FE1" w:rsidP="008A22C6">
      <w:pPr>
        <w:rPr>
          <w:b/>
        </w:rPr>
      </w:pPr>
    </w:p>
    <w:p w:rsidR="008A22C6" w:rsidRDefault="00D24FE1" w:rsidP="008A22C6">
      <w:r>
        <w:t>Oxford City Council passed a motion in February 2014 setting out its support for mental health work and including a number of actions for it to take. One of these was for</w:t>
      </w:r>
      <w:r w:rsidR="0058154C">
        <w:t>:</w:t>
      </w:r>
      <w:r>
        <w:t xml:space="preserve"> “the City Executive Board to consider appointing a member of the Council to be a Champion of Mental Health Issues in much the same way as we have an Older People’s Champion”.</w:t>
      </w:r>
    </w:p>
    <w:p w:rsidR="00D24FE1" w:rsidRDefault="00D24FE1" w:rsidP="008A22C6"/>
    <w:p w:rsidR="00D24FE1" w:rsidRDefault="00D24FE1" w:rsidP="008A22C6">
      <w:r>
        <w:t>Interested members have since been involved in further developing this proposal, considering materials from the Mental Health Challenge supported by a number of national organisations (</w:t>
      </w:r>
      <w:hyperlink r:id="rId9" w:history="1">
        <w:r w:rsidRPr="001F21D2">
          <w:rPr>
            <w:rStyle w:val="Hyperlink"/>
          </w:rPr>
          <w:t>www.mentalhealthchallenge.org.uk</w:t>
        </w:r>
      </w:hyperlink>
      <w:r>
        <w:t>). This partnership offers support to local authorities that take on the Challenge, including:</w:t>
      </w:r>
    </w:p>
    <w:p w:rsidR="00D24FE1" w:rsidRDefault="00D24FE1" w:rsidP="008A22C6"/>
    <w:p w:rsidR="00D24FE1" w:rsidRDefault="00D24FE1" w:rsidP="00D24FE1">
      <w:pPr>
        <w:pStyle w:val="ListParagraph"/>
        <w:numPr>
          <w:ilvl w:val="0"/>
          <w:numId w:val="1"/>
        </w:numPr>
      </w:pPr>
      <w:r>
        <w:t>Providing resources (for example published evidence, expert opinion and briefings) to help councils to take local action in support of the strategy</w:t>
      </w:r>
    </w:p>
    <w:p w:rsidR="00D24FE1" w:rsidRDefault="00D24FE1" w:rsidP="00D24FE1">
      <w:pPr>
        <w:pStyle w:val="ListParagraph"/>
        <w:numPr>
          <w:ilvl w:val="0"/>
          <w:numId w:val="1"/>
        </w:numPr>
      </w:pPr>
      <w:r>
        <w:t xml:space="preserve">Offering networking opportunities and peer support for mental health champions, including an annual meeting and </w:t>
      </w:r>
      <w:r w:rsidR="000056BD">
        <w:t>through use of electronic media</w:t>
      </w:r>
    </w:p>
    <w:p w:rsidR="00D24FE1" w:rsidRDefault="00D24FE1" w:rsidP="00D24FE1">
      <w:pPr>
        <w:pStyle w:val="ListParagraph"/>
        <w:numPr>
          <w:ilvl w:val="0"/>
          <w:numId w:val="1"/>
        </w:numPr>
      </w:pPr>
      <w:r>
        <w:t>Recognising and acknowledging publicly the councils that sign up to the challenge and the ‘champions’ they appoint.</w:t>
      </w:r>
    </w:p>
    <w:p w:rsidR="00D24FE1" w:rsidRDefault="00D24FE1" w:rsidP="008A22C6"/>
    <w:p w:rsidR="00D24FE1" w:rsidRDefault="00D24FE1" w:rsidP="008A22C6">
      <w:pPr>
        <w:rPr>
          <w:b/>
        </w:rPr>
      </w:pPr>
      <w:r>
        <w:rPr>
          <w:b/>
        </w:rPr>
        <w:t xml:space="preserve">2. Proposed </w:t>
      </w:r>
      <w:r w:rsidR="004D2BFF">
        <w:rPr>
          <w:b/>
        </w:rPr>
        <w:t xml:space="preserve">Challenge </w:t>
      </w:r>
      <w:r>
        <w:rPr>
          <w:b/>
        </w:rPr>
        <w:t>Panel</w:t>
      </w:r>
    </w:p>
    <w:p w:rsidR="00D24FE1" w:rsidRDefault="00D24FE1" w:rsidP="008A22C6">
      <w:pPr>
        <w:rPr>
          <w:b/>
        </w:rPr>
      </w:pPr>
    </w:p>
    <w:p w:rsidR="00D24FE1" w:rsidRDefault="00821800" w:rsidP="008A22C6">
      <w:r>
        <w:t>The proposal is for the City Council to</w:t>
      </w:r>
      <w:r w:rsidR="0043196F">
        <w:t xml:space="preserve"> help embed mental health and wellbeing by</w:t>
      </w:r>
      <w:r>
        <w:t>:</w:t>
      </w:r>
    </w:p>
    <w:p w:rsidR="00821800" w:rsidRDefault="00821800" w:rsidP="008A22C6"/>
    <w:p w:rsidR="00821800" w:rsidRPr="00821800" w:rsidRDefault="00821800" w:rsidP="00821800">
      <w:pPr>
        <w:pStyle w:val="ListParagraph"/>
        <w:numPr>
          <w:ilvl w:val="0"/>
          <w:numId w:val="3"/>
        </w:numPr>
        <w:contextualSpacing w:val="0"/>
      </w:pPr>
      <w:r>
        <w:t>Set</w:t>
      </w:r>
      <w:r w:rsidR="0043196F">
        <w:t>ting</w:t>
      </w:r>
      <w:r>
        <w:t xml:space="preserve"> up a </w:t>
      </w:r>
      <w:r w:rsidRPr="00821800">
        <w:rPr>
          <w:bCs/>
        </w:rPr>
        <w:t xml:space="preserve">standing </w:t>
      </w:r>
      <w:r w:rsidR="004D2BFF">
        <w:rPr>
          <w:bCs/>
        </w:rPr>
        <w:t>“Challenge</w:t>
      </w:r>
      <w:r w:rsidRPr="00821800">
        <w:rPr>
          <w:bCs/>
        </w:rPr>
        <w:t xml:space="preserve"> panel</w:t>
      </w:r>
      <w:r w:rsidRPr="00821800">
        <w:t xml:space="preserve"> </w:t>
      </w:r>
      <w:r w:rsidR="004D2BFF">
        <w:t xml:space="preserve">of elected members </w:t>
      </w:r>
      <w:r w:rsidRPr="00821800">
        <w:t>on mental health and wellbeing</w:t>
      </w:r>
      <w:r w:rsidR="004D2BFF">
        <w:t>” in the city</w:t>
      </w:r>
      <w:r w:rsidR="002A2126">
        <w:t xml:space="preserve"> (note: </w:t>
      </w:r>
      <w:r w:rsidR="00EB2471">
        <w:t xml:space="preserve">this is </w:t>
      </w:r>
      <w:r w:rsidR="002A2126">
        <w:t>not a formal committee</w:t>
      </w:r>
      <w:r w:rsidR="00EB2471">
        <w:t xml:space="preserve"> set up</w:t>
      </w:r>
      <w:r w:rsidR="0035176E">
        <w:t xml:space="preserve"> under the C</w:t>
      </w:r>
      <w:r w:rsidR="002A2126">
        <w:t>ouncil’s constitution</w:t>
      </w:r>
      <w:r w:rsidR="00D62F5E">
        <w:t xml:space="preserve">, but </w:t>
      </w:r>
      <w:r w:rsidR="00D62F5E">
        <w:rPr>
          <w:iCs/>
        </w:rPr>
        <w:t>an informal advisory group to the</w:t>
      </w:r>
      <w:r w:rsidR="00B416C0" w:rsidRPr="00B416C0">
        <w:t xml:space="preserve"> </w:t>
      </w:r>
      <w:r w:rsidR="00B416C0">
        <w:t>Executive</w:t>
      </w:r>
      <w:r w:rsidR="00D62F5E">
        <w:rPr>
          <w:iCs/>
        </w:rPr>
        <w:t xml:space="preserve"> Board Member for Health</w:t>
      </w:r>
      <w:r w:rsidR="002A2126">
        <w:t>)</w:t>
      </w:r>
    </w:p>
    <w:p w:rsidR="00821800" w:rsidRDefault="00821800" w:rsidP="00821800">
      <w:pPr>
        <w:pStyle w:val="ListParagraph"/>
        <w:numPr>
          <w:ilvl w:val="0"/>
          <w:numId w:val="3"/>
        </w:numPr>
        <w:contextualSpacing w:val="0"/>
      </w:pPr>
      <w:r w:rsidRPr="00821800">
        <w:t xml:space="preserve">Membership </w:t>
      </w:r>
      <w:r w:rsidR="00B304F4">
        <w:t>of</w:t>
      </w:r>
      <w:r w:rsidRPr="00821800">
        <w:t xml:space="preserve"> between 3-6</w:t>
      </w:r>
      <w:r w:rsidR="00B429FA">
        <w:t xml:space="preserve"> named</w:t>
      </w:r>
      <w:r w:rsidRPr="00821800">
        <w:t xml:space="preserve"> </w:t>
      </w:r>
      <w:r w:rsidR="004D2BFF">
        <w:t xml:space="preserve">elected </w:t>
      </w:r>
      <w:r w:rsidRPr="00821800">
        <w:t>members from across parties, depending on interest</w:t>
      </w:r>
      <w:r w:rsidR="0035176E">
        <w:t>, agreed by C</w:t>
      </w:r>
      <w:r w:rsidR="004D2BFF">
        <w:t>ouncil each year</w:t>
      </w:r>
    </w:p>
    <w:p w:rsidR="00F8075F" w:rsidRPr="00821800" w:rsidRDefault="00F8075F" w:rsidP="00821800">
      <w:pPr>
        <w:pStyle w:val="ListParagraph"/>
        <w:numPr>
          <w:ilvl w:val="0"/>
          <w:numId w:val="3"/>
        </w:numPr>
        <w:contextualSpacing w:val="0"/>
      </w:pPr>
      <w:r>
        <w:t>Different members to take on a particular area of work to focus on</w:t>
      </w:r>
      <w:r w:rsidR="00D806C1">
        <w:t>, according to specialism and interest</w:t>
      </w:r>
      <w:r>
        <w:t>, these</w:t>
      </w:r>
      <w:r w:rsidR="00D806C1">
        <w:t xml:space="preserve"> areas</w:t>
      </w:r>
      <w:r>
        <w:t xml:space="preserve"> </w:t>
      </w:r>
      <w:r w:rsidR="00D806C1">
        <w:t>may</w:t>
      </w:r>
      <w:r>
        <w:t xml:space="preserve"> change over time</w:t>
      </w:r>
    </w:p>
    <w:p w:rsidR="00821800" w:rsidRPr="00821800" w:rsidRDefault="00821800" w:rsidP="00821800">
      <w:pPr>
        <w:pStyle w:val="ListParagraph"/>
        <w:numPr>
          <w:ilvl w:val="0"/>
          <w:numId w:val="3"/>
        </w:numPr>
        <w:contextualSpacing w:val="0"/>
      </w:pPr>
      <w:r w:rsidRPr="00821800">
        <w:t>The Panel identify</w:t>
      </w:r>
      <w:r w:rsidR="00D806C1">
        <w:t>ing</w:t>
      </w:r>
      <w:r w:rsidRPr="00821800">
        <w:t xml:space="preserve"> one </w:t>
      </w:r>
      <w:r w:rsidR="00D806C1">
        <w:t>member as its chair</w:t>
      </w:r>
      <w:r w:rsidR="004D2BFF">
        <w:t xml:space="preserve"> and</w:t>
      </w:r>
      <w:r w:rsidR="00D806C1">
        <w:t xml:space="preserve"> to be its public lead, including being part of the</w:t>
      </w:r>
      <w:r w:rsidRPr="00821800">
        <w:t xml:space="preserve"> national </w:t>
      </w:r>
      <w:r w:rsidR="0058154C">
        <w:t xml:space="preserve">mental health </w:t>
      </w:r>
      <w:r w:rsidRPr="00821800">
        <w:t>champion</w:t>
      </w:r>
      <w:r w:rsidR="0058154C">
        <w:t>s</w:t>
      </w:r>
      <w:r w:rsidRPr="00821800">
        <w:t xml:space="preserve"> network.</w:t>
      </w:r>
    </w:p>
    <w:p w:rsidR="00821800" w:rsidRDefault="00821800" w:rsidP="00821800"/>
    <w:p w:rsidR="00F8075F" w:rsidRDefault="00F8075F" w:rsidP="00821800">
      <w:r>
        <w:t xml:space="preserve">Members supported agreeing an outline role description for the </w:t>
      </w:r>
      <w:r w:rsidR="004D2BFF">
        <w:t xml:space="preserve">challenge </w:t>
      </w:r>
      <w:r w:rsidR="000056BD">
        <w:t>P</w:t>
      </w:r>
      <w:r>
        <w:t>anel and its members</w:t>
      </w:r>
      <w:r w:rsidR="00F11F6F">
        <w:t>, without being overly prescriptive</w:t>
      </w:r>
      <w:r>
        <w:t>. This role is suggested to include:</w:t>
      </w:r>
    </w:p>
    <w:p w:rsidR="00F8075F" w:rsidRDefault="00F8075F" w:rsidP="00821800"/>
    <w:p w:rsidR="00B429FA" w:rsidRDefault="00B429FA" w:rsidP="00821800">
      <w:pPr>
        <w:pStyle w:val="ListParagraph"/>
        <w:numPr>
          <w:ilvl w:val="0"/>
          <w:numId w:val="2"/>
        </w:numPr>
      </w:pPr>
      <w:r>
        <w:t xml:space="preserve">The </w:t>
      </w:r>
      <w:r w:rsidR="000056BD">
        <w:t>P</w:t>
      </w:r>
      <w:r>
        <w:t>anel will not have any executive or budget responsibilities, but it will work closely with the</w:t>
      </w:r>
      <w:r w:rsidR="00B416C0">
        <w:t xml:space="preserve"> Executive</w:t>
      </w:r>
      <w:r>
        <w:t xml:space="preserve"> Board Member for Health</w:t>
      </w:r>
      <w:r w:rsidR="00AF6474">
        <w:t xml:space="preserve"> and any other Board Member that might be relevant to the topic under discussion</w:t>
      </w:r>
    </w:p>
    <w:p w:rsidR="00B429FA" w:rsidRDefault="00F11F6F" w:rsidP="00B429FA">
      <w:pPr>
        <w:pStyle w:val="ListParagraph"/>
        <w:numPr>
          <w:ilvl w:val="0"/>
          <w:numId w:val="2"/>
        </w:numPr>
      </w:pPr>
      <w:r>
        <w:t>Panel members to take on s</w:t>
      </w:r>
      <w:r w:rsidR="00B429FA">
        <w:t xml:space="preserve">pecific areas of focus that </w:t>
      </w:r>
      <w:r w:rsidR="004D2BFF">
        <w:t>may change over time if</w:t>
      </w:r>
      <w:r w:rsidR="00B429FA">
        <w:t xml:space="preserve"> required</w:t>
      </w:r>
      <w:r>
        <w:t xml:space="preserve"> (e.g. </w:t>
      </w:r>
      <w:r w:rsidR="00D806C1">
        <w:t>on Black and Ethnic Minority-specific concerns</w:t>
      </w:r>
      <w:r w:rsidR="00B429FA">
        <w:t xml:space="preserve">, </w:t>
      </w:r>
      <w:r w:rsidR="000056BD">
        <w:t>a</w:t>
      </w:r>
      <w:r w:rsidR="00B429FA">
        <w:t>utism, isolation or other groups at higher risk of low mental wellbeing</w:t>
      </w:r>
      <w:r>
        <w:t>)</w:t>
      </w:r>
    </w:p>
    <w:p w:rsidR="0058154C" w:rsidRDefault="0058154C" w:rsidP="0058154C">
      <w:pPr>
        <w:pStyle w:val="ListParagraph"/>
        <w:numPr>
          <w:ilvl w:val="0"/>
          <w:numId w:val="2"/>
        </w:numPr>
      </w:pPr>
      <w:r>
        <w:t>Tie in with the work of the City Council’s Older People’s Champion</w:t>
      </w:r>
    </w:p>
    <w:p w:rsidR="00F308AA" w:rsidRDefault="00F308AA" w:rsidP="00F11F6F">
      <w:pPr>
        <w:pStyle w:val="ListParagraph"/>
        <w:numPr>
          <w:ilvl w:val="0"/>
          <w:numId w:val="2"/>
        </w:numPr>
      </w:pPr>
      <w:r>
        <w:t>Keep an overview of local service provision and other work relating to mental health and wellbeing</w:t>
      </w:r>
    </w:p>
    <w:p w:rsidR="00F11F6F" w:rsidRDefault="00F11F6F" w:rsidP="00F11F6F">
      <w:pPr>
        <w:pStyle w:val="ListParagraph"/>
        <w:numPr>
          <w:ilvl w:val="0"/>
          <w:numId w:val="2"/>
        </w:numPr>
      </w:pPr>
      <w:r>
        <w:t>Act as advocates</w:t>
      </w:r>
      <w:r w:rsidRPr="00B429FA">
        <w:t xml:space="preserve"> of mental health issues in the development</w:t>
      </w:r>
      <w:r>
        <w:t xml:space="preserve"> and delivery</w:t>
      </w:r>
      <w:r w:rsidR="0035176E">
        <w:t xml:space="preserve"> of C</w:t>
      </w:r>
      <w:r w:rsidRPr="00B429FA">
        <w:t>ouncil policies and strategies</w:t>
      </w:r>
      <w:r>
        <w:t>, and with partners</w:t>
      </w:r>
    </w:p>
    <w:p w:rsidR="00F11F6F" w:rsidRDefault="00F11F6F" w:rsidP="00F11F6F">
      <w:pPr>
        <w:pStyle w:val="ListParagraph"/>
        <w:numPr>
          <w:ilvl w:val="0"/>
          <w:numId w:val="2"/>
        </w:numPr>
      </w:pPr>
      <w:r>
        <w:lastRenderedPageBreak/>
        <w:t>Link with mental health service users and voluntary groups locally to understand their needs and concerns</w:t>
      </w:r>
    </w:p>
    <w:p w:rsidR="0058154C" w:rsidRDefault="00F11F6F" w:rsidP="00F11F6F">
      <w:pPr>
        <w:pStyle w:val="ListParagraph"/>
        <w:numPr>
          <w:ilvl w:val="0"/>
          <w:numId w:val="2"/>
        </w:numPr>
      </w:pPr>
      <w:r>
        <w:t xml:space="preserve">Tackle myths and misperceptions </w:t>
      </w:r>
      <w:r w:rsidR="0035176E">
        <w:t>about mental health within the C</w:t>
      </w:r>
      <w:r>
        <w:t>ouncil, in the local community and with partners</w:t>
      </w:r>
    </w:p>
    <w:p w:rsidR="00B429FA" w:rsidRDefault="0058154C" w:rsidP="00F11F6F">
      <w:pPr>
        <w:pStyle w:val="ListParagraph"/>
        <w:numPr>
          <w:ilvl w:val="0"/>
          <w:numId w:val="2"/>
        </w:numPr>
      </w:pPr>
      <w:r>
        <w:t xml:space="preserve">Support and exchange ideas with each other and other mental health </w:t>
      </w:r>
      <w:r w:rsidR="004D2BFF">
        <w:t xml:space="preserve">elected member </w:t>
      </w:r>
      <w:r>
        <w:t>champions across the country</w:t>
      </w:r>
      <w:r w:rsidR="00B429FA">
        <w:t>.</w:t>
      </w:r>
    </w:p>
    <w:p w:rsidR="0058154C" w:rsidRDefault="0058154C" w:rsidP="00F11F6F"/>
    <w:p w:rsidR="00EB2471" w:rsidRPr="00EB2471" w:rsidRDefault="00EB2471" w:rsidP="00F11F6F">
      <w:pPr>
        <w:rPr>
          <w:b/>
        </w:rPr>
      </w:pPr>
      <w:r w:rsidRPr="00EB2471">
        <w:rPr>
          <w:b/>
        </w:rPr>
        <w:t>3. Operational matters</w:t>
      </w:r>
    </w:p>
    <w:p w:rsidR="00EB2471" w:rsidRDefault="00EB2471" w:rsidP="00F11F6F"/>
    <w:p w:rsidR="00EB2471" w:rsidRDefault="00EB2471" w:rsidP="00EB2471">
      <w:r>
        <w:t xml:space="preserve">It is suggested that </w:t>
      </w:r>
      <w:r w:rsidR="000056BD">
        <w:t>at its first meeting the P</w:t>
      </w:r>
      <w:r w:rsidR="003059A2">
        <w:t xml:space="preserve">anel </w:t>
      </w:r>
      <w:r>
        <w:t>discuss and agree how it will operate</w:t>
      </w:r>
      <w:r w:rsidR="00C271C5">
        <w:t>, e.g. by</w:t>
      </w:r>
      <w:r>
        <w:t xml:space="preserve"> adopting a protocol</w:t>
      </w:r>
      <w:r w:rsidR="00C271C5">
        <w:t>. This could cover:</w:t>
      </w:r>
    </w:p>
    <w:p w:rsidR="00C271C5" w:rsidRDefault="00C271C5" w:rsidP="00EB2471"/>
    <w:p w:rsidR="00C271C5" w:rsidRDefault="00C271C5" w:rsidP="00EB2471">
      <w:pPr>
        <w:pStyle w:val="ListParagraph"/>
        <w:numPr>
          <w:ilvl w:val="0"/>
          <w:numId w:val="6"/>
        </w:numPr>
      </w:pPr>
      <w:r>
        <w:t>Its role and how it will operate in practical terms,</w:t>
      </w:r>
      <w:r w:rsidR="000056BD">
        <w:t xml:space="preserve"> e.g. frequency of meetings or P</w:t>
      </w:r>
      <w:r>
        <w:t>anel communications,  links to national networks</w:t>
      </w:r>
    </w:p>
    <w:p w:rsidR="00C271C5" w:rsidRDefault="00C271C5" w:rsidP="00EB2471">
      <w:pPr>
        <w:pStyle w:val="ListParagraph"/>
        <w:numPr>
          <w:ilvl w:val="0"/>
          <w:numId w:val="6"/>
        </w:numPr>
      </w:pPr>
      <w:r>
        <w:t>Reporting arrangements, e.g. through the Stronger Communities Programme Board to director level and through the regular partnership reports to Council.</w:t>
      </w:r>
    </w:p>
    <w:p w:rsidR="00EB2471" w:rsidRDefault="00EB2471" w:rsidP="00F11F6F"/>
    <w:p w:rsidR="00F11F6F" w:rsidRDefault="00EB2471" w:rsidP="00F11F6F">
      <w:pPr>
        <w:rPr>
          <w:b/>
        </w:rPr>
      </w:pPr>
      <w:r>
        <w:rPr>
          <w:b/>
        </w:rPr>
        <w:t>4</w:t>
      </w:r>
      <w:r w:rsidR="00E87782">
        <w:rPr>
          <w:b/>
        </w:rPr>
        <w:t>. Resourcing</w:t>
      </w:r>
    </w:p>
    <w:p w:rsidR="00461130" w:rsidRDefault="00461130" w:rsidP="00F11F6F"/>
    <w:p w:rsidR="00E87782" w:rsidRDefault="0035176E" w:rsidP="00F11F6F">
      <w:r>
        <w:t>Actions based on the motion to C</w:t>
      </w:r>
      <w:r w:rsidR="00E87782">
        <w:t>ouncil are expected to be delivered within existing budgets. The Member Challenge Panel will have access to some freely available materials and guidance</w:t>
      </w:r>
      <w:r w:rsidR="00384ECD">
        <w:t xml:space="preserve"> by participating in nati</w:t>
      </w:r>
      <w:r w:rsidR="00E87782">
        <w:t>onal and</w:t>
      </w:r>
      <w:r w:rsidR="00384ECD">
        <w:t xml:space="preserve"> </w:t>
      </w:r>
      <w:r w:rsidR="00E87782">
        <w:t>other networks, e.g. from the organisations leading on the Mental Health Challenge</w:t>
      </w:r>
      <w:r w:rsidR="00384ECD">
        <w:t>.</w:t>
      </w:r>
    </w:p>
    <w:p w:rsidR="00384ECD" w:rsidRDefault="00384ECD" w:rsidP="00461130"/>
    <w:p w:rsidR="0058154C" w:rsidRDefault="00A365AD" w:rsidP="00461130">
      <w:r>
        <w:t xml:space="preserve">Limited support will be able to be given as part of </w:t>
      </w:r>
      <w:r w:rsidR="0058154C">
        <w:t>the work plan of th</w:t>
      </w:r>
      <w:r w:rsidR="00384ECD">
        <w:t>e Policy and Partnerships Team</w:t>
      </w:r>
      <w:r>
        <w:t xml:space="preserve">, e.g. to support the </w:t>
      </w:r>
      <w:r w:rsidR="000056BD">
        <w:t>P</w:t>
      </w:r>
      <w:r>
        <w:t>anel to meet handful of times a year, to report back to Council or to adapt national materials for local use</w:t>
      </w:r>
      <w:r w:rsidR="000056BD">
        <w:t>. Clearly the P</w:t>
      </w:r>
      <w:r w:rsidR="00384ECD">
        <w:t>anel may choose to meet informally as well.</w:t>
      </w:r>
    </w:p>
    <w:p w:rsidR="0058154C" w:rsidRDefault="0058154C" w:rsidP="00461130"/>
    <w:p w:rsidR="00461130" w:rsidRDefault="0058154C" w:rsidP="00461130">
      <w:r>
        <w:t>If a higher level of support were to be required</w:t>
      </w:r>
      <w:r w:rsidR="00384ECD">
        <w:t xml:space="preserve"> in future</w:t>
      </w:r>
      <w:r>
        <w:t>, additional resources would have to be found to make that possible and discussions to be had about where such support would best sit.</w:t>
      </w:r>
    </w:p>
    <w:p w:rsidR="0058154C" w:rsidRDefault="0058154C" w:rsidP="00461130"/>
    <w:p w:rsidR="00384ECD" w:rsidRDefault="00384ECD" w:rsidP="00461130"/>
    <w:p w:rsidR="0058154C" w:rsidRDefault="0058154C" w:rsidP="00461130"/>
    <w:p w:rsidR="0058154C" w:rsidRDefault="0058154C" w:rsidP="00461130">
      <w:r>
        <w:t>Val Johnson, Head of Policy and Partnerships</w:t>
      </w:r>
    </w:p>
    <w:p w:rsidR="0058154C" w:rsidRDefault="0058154C" w:rsidP="00461130">
      <w:r>
        <w:t>Kathrin Luddecke, Policy Officer</w:t>
      </w:r>
    </w:p>
    <w:p w:rsidR="0058154C" w:rsidRDefault="0058154C" w:rsidP="00461130"/>
    <w:p w:rsidR="0058154C" w:rsidRDefault="00E87782" w:rsidP="00461130">
      <w:r>
        <w:t>11</w:t>
      </w:r>
      <w:r w:rsidRPr="00E87782">
        <w:rPr>
          <w:vertAlign w:val="superscript"/>
        </w:rPr>
        <w:t>th</w:t>
      </w:r>
      <w:r>
        <w:t xml:space="preserve"> August</w:t>
      </w:r>
      <w:r w:rsidR="0058154C">
        <w:t xml:space="preserve"> 2014</w:t>
      </w:r>
      <w:bookmarkStart w:id="0" w:name="_GoBack"/>
      <w:bookmarkEnd w:id="0"/>
    </w:p>
    <w:sectPr w:rsidR="005815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E1" w:rsidRDefault="00D24FE1" w:rsidP="00D24FE1">
      <w:r>
        <w:separator/>
      </w:r>
    </w:p>
  </w:endnote>
  <w:endnote w:type="continuationSeparator" w:id="0">
    <w:p w:rsidR="00D24FE1" w:rsidRDefault="00D24FE1" w:rsidP="00D2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4C" w:rsidRDefault="0058154C">
    <w:pPr>
      <w:pStyle w:val="Footer"/>
      <w:jc w:val="right"/>
    </w:pPr>
  </w:p>
  <w:p w:rsidR="00F8075F" w:rsidRDefault="00F80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E1" w:rsidRDefault="00D24FE1" w:rsidP="00D24FE1">
      <w:r>
        <w:separator/>
      </w:r>
    </w:p>
  </w:footnote>
  <w:footnote w:type="continuationSeparator" w:id="0">
    <w:p w:rsidR="00D24FE1" w:rsidRDefault="00D24FE1" w:rsidP="00D2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E1" w:rsidRPr="00D24FE1" w:rsidRDefault="00180B09" w:rsidP="00D24FE1">
    <w:pPr>
      <w:pStyle w:val="Header"/>
      <w:jc w:val="right"/>
    </w:pPr>
    <w:r>
      <w:t>Appendix 4</w:t>
    </w:r>
  </w:p>
  <w:p w:rsidR="00D24FE1" w:rsidRPr="00D24FE1" w:rsidRDefault="00D806C1">
    <w:pPr>
      <w:pStyle w:val="Header"/>
      <w:rPr>
        <w:b/>
      </w:rPr>
    </w:pPr>
    <w:r>
      <w:rPr>
        <w:b/>
      </w:rPr>
      <w:t>Elected Member Challenge</w:t>
    </w:r>
    <w:r w:rsidR="00D24FE1" w:rsidRPr="00D24FE1">
      <w:rPr>
        <w:b/>
      </w:rPr>
      <w:t xml:space="preserve"> Panel on Mental Health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CFF"/>
    <w:multiLevelType w:val="hybridMultilevel"/>
    <w:tmpl w:val="4856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3D23"/>
    <w:multiLevelType w:val="hybridMultilevel"/>
    <w:tmpl w:val="36DA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0837"/>
    <w:multiLevelType w:val="hybridMultilevel"/>
    <w:tmpl w:val="9AF4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4F42"/>
    <w:multiLevelType w:val="hybridMultilevel"/>
    <w:tmpl w:val="9FF2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575E"/>
    <w:multiLevelType w:val="hybridMultilevel"/>
    <w:tmpl w:val="FD1C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83FFB"/>
    <w:multiLevelType w:val="hybridMultilevel"/>
    <w:tmpl w:val="9AB2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1"/>
    <w:rsid w:val="000056BD"/>
    <w:rsid w:val="000B4310"/>
    <w:rsid w:val="00180B09"/>
    <w:rsid w:val="002A2126"/>
    <w:rsid w:val="003059A2"/>
    <w:rsid w:val="0035176E"/>
    <w:rsid w:val="00384ECD"/>
    <w:rsid w:val="004000D7"/>
    <w:rsid w:val="0043196F"/>
    <w:rsid w:val="00461130"/>
    <w:rsid w:val="004A4B4B"/>
    <w:rsid w:val="004D2BFF"/>
    <w:rsid w:val="00504E43"/>
    <w:rsid w:val="0058154C"/>
    <w:rsid w:val="005A12DB"/>
    <w:rsid w:val="00660A3D"/>
    <w:rsid w:val="007908F4"/>
    <w:rsid w:val="00821800"/>
    <w:rsid w:val="008A22C6"/>
    <w:rsid w:val="00A365AD"/>
    <w:rsid w:val="00AF6474"/>
    <w:rsid w:val="00B304F4"/>
    <w:rsid w:val="00B416C0"/>
    <w:rsid w:val="00B429FA"/>
    <w:rsid w:val="00BB0B64"/>
    <w:rsid w:val="00BE7629"/>
    <w:rsid w:val="00BF2B46"/>
    <w:rsid w:val="00C07F80"/>
    <w:rsid w:val="00C271C5"/>
    <w:rsid w:val="00D24FE1"/>
    <w:rsid w:val="00D62F5E"/>
    <w:rsid w:val="00D660DF"/>
    <w:rsid w:val="00D806C1"/>
    <w:rsid w:val="00E87782"/>
    <w:rsid w:val="00EB2471"/>
    <w:rsid w:val="00F11F6F"/>
    <w:rsid w:val="00F308AA"/>
    <w:rsid w:val="00F8075F"/>
    <w:rsid w:val="00FD214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E1"/>
  </w:style>
  <w:style w:type="paragraph" w:styleId="Footer">
    <w:name w:val="footer"/>
    <w:basedOn w:val="Normal"/>
    <w:link w:val="FooterChar"/>
    <w:uiPriority w:val="99"/>
    <w:unhideWhenUsed/>
    <w:rsid w:val="00D24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E1"/>
  </w:style>
  <w:style w:type="character" w:styleId="Hyperlink">
    <w:name w:val="Hyperlink"/>
    <w:basedOn w:val="DefaultParagraphFont"/>
    <w:uiPriority w:val="99"/>
    <w:unhideWhenUsed/>
    <w:rsid w:val="00D24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F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4F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E1"/>
  </w:style>
  <w:style w:type="paragraph" w:styleId="Footer">
    <w:name w:val="footer"/>
    <w:basedOn w:val="Normal"/>
    <w:link w:val="FooterChar"/>
    <w:uiPriority w:val="99"/>
    <w:unhideWhenUsed/>
    <w:rsid w:val="00D24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E1"/>
  </w:style>
  <w:style w:type="character" w:styleId="Hyperlink">
    <w:name w:val="Hyperlink"/>
    <w:basedOn w:val="DefaultParagraphFont"/>
    <w:uiPriority w:val="99"/>
    <w:unhideWhenUsed/>
    <w:rsid w:val="00D24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F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4F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18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008172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45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84661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ntalhealthchallen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2F30-CA5B-48CB-9D49-EE7000ED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96639AEB.dotm</Template>
  <TotalTime>28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kathrin.luddecke2</dc:creator>
  <cp:lastModifiedBy>Sarah.Claridge</cp:lastModifiedBy>
  <cp:revision>8</cp:revision>
  <cp:lastPrinted>2014-07-23T10:58:00Z</cp:lastPrinted>
  <dcterms:created xsi:type="dcterms:W3CDTF">2014-08-11T09:08:00Z</dcterms:created>
  <dcterms:modified xsi:type="dcterms:W3CDTF">2014-10-07T08:51:00Z</dcterms:modified>
</cp:coreProperties>
</file>